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Anagrafe: Certificati anagrafici storici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di certificati anagrafici storici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223/1989 - Approvazione del nuovo regolamento anagrafico della popolazione residente - D.P.R. 445/2000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Marte</w:t>
            </w:r>
            <w:r w:rsidR="0022323C">
              <w:rPr>
                <w:rFonts w:ascii="Arial" w:hAnsi="Arial"/>
              </w:rPr>
              <w:t xml:space="preserve">di'10.00 / 13.00 - </w:t>
            </w:r>
            <w:bookmarkStart w:id="0" w:name="_GoBack"/>
            <w:bookmarkEnd w:id="0"/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786270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2655C6" w:rsidRDefault="00786270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espresso, certificato anagrafico storico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2655C6" w:rsidRDefault="00786270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786270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2323C"/>
    <w:rsid w:val="0023435C"/>
    <w:rsid w:val="00244AA6"/>
    <w:rsid w:val="00250339"/>
    <w:rsid w:val="00251A0E"/>
    <w:rsid w:val="00254967"/>
    <w:rsid w:val="002655C6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86270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2026-06-15T15:34:00Z</dcterms:modified>
</cp:coreProperties>
</file>